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25B" w:rsidRDefault="00AD025B" w:rsidP="00AD025B">
      <w:pPr>
        <w:pStyle w:val="berschrift1"/>
      </w:pPr>
      <w:r>
        <w:t xml:space="preserve">Hauptsatz der Differenzial- und Integralrechnung </w:t>
      </w:r>
    </w:p>
    <w:p w:rsidR="00AD025B" w:rsidRDefault="00AD025B" w:rsidP="00AD025B">
      <w:pPr>
        <w:pStyle w:val="SpStandard"/>
      </w:pPr>
    </w:p>
    <w:p w:rsidR="00AD025B" w:rsidRDefault="00AD025B" w:rsidP="00AD025B">
      <w:pPr>
        <w:pStyle w:val="SpStandard"/>
      </w:pPr>
    </w:p>
    <w:p w:rsidR="00AD025B" w:rsidRDefault="00AD025B" w:rsidP="00AD025B">
      <w:r>
        <w:t xml:space="preserve">Seien </w:t>
      </w:r>
      <m:oMath>
        <m:r>
          <w:rPr>
            <w:rFonts w:ascii="Cambria Math" w:hAnsi="Cambria Math"/>
          </w:rPr>
          <m:t>f:I⟶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eine auf einem offenen Intervall </w:t>
      </w:r>
      <m:oMath>
        <m:r>
          <w:rPr>
            <w:rFonts w:ascii="Cambria Math" w:hAnsi="Cambria Math"/>
          </w:rPr>
          <m:t>I</m:t>
        </m:r>
      </m:oMath>
      <w:r>
        <w:t xml:space="preserve"> stetige Funktion und </w:t>
      </w:r>
      <m:oMath>
        <m:r>
          <w:rPr>
            <w:rFonts w:ascii="Cambria Math" w:hAnsi="Cambria Math"/>
          </w:rPr>
          <m:t>a∈I</m:t>
        </m:r>
      </m:oMath>
      <w:r>
        <w:t>. Dann ist die Integralfunktion</w:t>
      </w:r>
    </w:p>
    <w:p w:rsidR="00AD025B" w:rsidRPr="00357571" w:rsidRDefault="00AD025B" w:rsidP="00AD025B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≔</m:t>
          </m:r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x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     , 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∈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AD025B" w:rsidRDefault="00AD025B" w:rsidP="00AD025B">
      <w:pPr>
        <w:rPr>
          <w:rFonts w:eastAsiaTheme="minorEastAsia"/>
        </w:rPr>
      </w:pPr>
      <w:r>
        <w:rPr>
          <w:rFonts w:eastAsiaTheme="minorEastAsia"/>
        </w:rPr>
        <w:t xml:space="preserve">auf </w:t>
      </w:r>
      <m:oMath>
        <m:r>
          <w:rPr>
            <w:rFonts w:ascii="Cambria Math" w:eastAsiaTheme="minorEastAsia" w:hAnsi="Cambria Math"/>
          </w:rPr>
          <m:t>I</m:t>
        </m:r>
      </m:oMath>
      <w:r>
        <w:rPr>
          <w:rFonts w:eastAsiaTheme="minorEastAsia"/>
        </w:rPr>
        <w:t xml:space="preserve"> differenzierbar und es gilt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=f</m:t>
        </m:r>
      </m:oMath>
      <w:r>
        <w:rPr>
          <w:rFonts w:eastAsiaTheme="minorEastAsia"/>
        </w:rPr>
        <w:t>.</w:t>
      </w:r>
    </w:p>
    <w:p w:rsidR="00AD025B" w:rsidRDefault="00AD025B" w:rsidP="00AD025B"/>
    <w:p w:rsidR="00AD025B" w:rsidRDefault="00AD025B" w:rsidP="00AD025B"/>
    <w:p w:rsidR="00AD025B" w:rsidRDefault="00AD025B" w:rsidP="00AD025B">
      <w:pPr>
        <w:pStyle w:val="berschrift2"/>
      </w:pPr>
      <w:r>
        <w:t>Beweis</w:t>
      </w:r>
    </w:p>
    <w:p w:rsidR="00AD025B" w:rsidRDefault="00AD025B" w:rsidP="00AD025B">
      <w:pPr>
        <w:rPr>
          <w:bCs/>
        </w:rPr>
      </w:pPr>
      <w:r>
        <w:t xml:space="preserve">Die Ableitung von </w:t>
      </w:r>
      <m:oMath>
        <m:r>
          <w:rPr>
            <w:rFonts w:ascii="Cambria Math" w:hAnsi="Cambria Math"/>
          </w:rPr>
          <m:t>F</m:t>
        </m:r>
      </m:oMath>
      <w:r>
        <w:t xml:space="preserve">  an einer Stelle </w:t>
      </w:r>
      <m:oMath>
        <m:r>
          <w:rPr>
            <w:rFonts w:ascii="Cambria Math" w:eastAsiaTheme="minorEastAsia" w:hAnsi="Cambria Math" w:cs="Arial"/>
            <w:szCs w:val="24"/>
          </w:rPr>
          <m:t>x∈I</m:t>
        </m:r>
      </m:oMath>
      <w:r>
        <w:rPr>
          <w:szCs w:val="24"/>
        </w:rPr>
        <w:t xml:space="preserve"> ist g</w:t>
      </w:r>
      <w:r>
        <w:t xml:space="preserve">emäß Definition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Arial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Arial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Arial"/>
            <w:szCs w:val="24"/>
          </w:rPr>
          <m:t>=</m:t>
        </m:r>
        <m:func>
          <m:funcPr>
            <m:ctrlPr>
              <w:rPr>
                <w:rFonts w:ascii="Cambria Math" w:hAnsi="Cambria Math" w:cs="Arial"/>
                <w:bCs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bCs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x+h</m:t>
                    </m:r>
                  </m:e>
                </m:d>
                <m:r>
                  <w:rPr>
                    <w:rFonts w:ascii="Cambria Math" w:hAnsi="Cambria Math" w:cs="Arial"/>
                  </w:rPr>
                  <m:t>-F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 w:cs="Arial"/>
                  </w:rPr>
                  <m:t>h</m:t>
                </m:r>
              </m:den>
            </m:f>
          </m:e>
        </m:func>
      </m:oMath>
      <w:r>
        <w:rPr>
          <w:bCs/>
        </w:rPr>
        <w:t>.</w:t>
      </w:r>
    </w:p>
    <w:p w:rsidR="00AD025B" w:rsidRDefault="00AD025B" w:rsidP="00AD025B"/>
    <w:p w:rsidR="00AD025B" w:rsidRDefault="00AD025B" w:rsidP="00AD025B">
      <w:r>
        <w:t xml:space="preserve">Wir betrachten zunächst </w:t>
      </w:r>
      <m:oMath>
        <m:r>
          <w:rPr>
            <w:rFonts w:ascii="Cambria Math" w:hAnsi="Cambria Math"/>
          </w:rPr>
          <m:t>h&gt;0</m:t>
        </m:r>
      </m:oMath>
      <w:r>
        <w:t xml:space="preserve"> mit </w:t>
      </w:r>
      <m:oMath>
        <m:r>
          <w:rPr>
            <w:rFonts w:ascii="Cambria Math" w:hAnsi="Cambria Math"/>
          </w:rPr>
          <m:t>x+h∈I</m:t>
        </m:r>
      </m:oMath>
      <w:r>
        <w:t>. Der Zähler des Differenzenquotienten ist:</w:t>
      </w:r>
    </w:p>
    <w:p w:rsidR="00AD025B" w:rsidRDefault="00AD025B" w:rsidP="00AD025B"/>
    <w:p w:rsidR="00AD025B" w:rsidRDefault="00AD025B" w:rsidP="00AD025B">
      <m:oMathPara>
        <m:oMath>
          <m:r>
            <w:rPr>
              <w:rFonts w:ascii="Cambria Math" w:hAnsi="Cambria Math" w:cs="Arial"/>
            </w:rPr>
            <m:t>F</m:t>
          </m:r>
          <m:d>
            <m:dPr>
              <m:ctrlPr>
                <w:rPr>
                  <w:rFonts w:ascii="Cambria Math" w:hAnsi="Cambria Math" w:cs="Arial"/>
                  <w:bCs/>
                </w:rPr>
              </m:ctrlPr>
            </m:dPr>
            <m:e>
              <m:r>
                <w:rPr>
                  <w:rFonts w:ascii="Cambria Math" w:hAnsi="Cambria Math" w:cs="Arial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+</m:t>
              </m:r>
              <m:r>
                <w:rPr>
                  <w:rFonts w:ascii="Cambria Math" w:hAnsi="Cambria Math" w:cs="Arial"/>
                </w:rPr>
                <m:t>h</m:t>
              </m:r>
            </m:e>
          </m:d>
          <m:r>
            <m:rPr>
              <m:sty m:val="p"/>
            </m:rPr>
            <w:rPr>
              <w:rFonts w:ascii="Cambria Math" w:hAnsi="Cambria Math" w:cs="Arial"/>
            </w:rPr>
            <m:t>-</m:t>
          </m:r>
          <m:r>
            <w:rPr>
              <w:rFonts w:ascii="Cambria Math" w:hAnsi="Cambria Math" w:cs="Arial"/>
            </w:rPr>
            <m:t>F</m:t>
          </m:r>
          <m:d>
            <m:dPr>
              <m:ctrlPr>
                <w:rPr>
                  <w:rFonts w:ascii="Cambria Math" w:hAnsi="Cambria Math" w:cs="Arial"/>
                </w:rPr>
              </m:ctrlPr>
            </m:dPr>
            <m:e>
              <m:r>
                <w:rPr>
                  <w:rFonts w:ascii="Cambria Math" w:hAnsi="Cambria Math" w:cs="Arial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Arial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h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x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x</m:t>
              </m:r>
            </m:sub>
            <m:sup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h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:rsidR="00AD025B" w:rsidRDefault="00AD025B" w:rsidP="00AD025B"/>
    <w:p w:rsidR="00700ADE" w:rsidRDefault="00AD025B" w:rsidP="00AD025B">
      <w:r w:rsidRPr="003C79CE">
        <w:t xml:space="preserve">Da </w:t>
      </w:r>
      <m:oMath>
        <m:r>
          <w:rPr>
            <w:rFonts w:ascii="Cambria Math" w:hAnsi="Cambria Math"/>
            <w:lang w:val="en-US"/>
          </w:rPr>
          <m:t>f</m:t>
        </m:r>
      </m:oMath>
      <w:r w:rsidRPr="003C79CE">
        <w:t xml:space="preserve"> stetig ist, n</w:t>
      </w:r>
      <w:proofErr w:type="spellStart"/>
      <w:r w:rsidRPr="003C79CE">
        <w:t>immt</w:t>
      </w:r>
      <w:proofErr w:type="spellEnd"/>
      <w:r w:rsidRPr="003C79CE">
        <w:t xml:space="preserve"> </w:t>
      </w:r>
      <m:oMath>
        <m:r>
          <w:rPr>
            <w:rFonts w:ascii="Cambria Math" w:hAnsi="Cambria Math"/>
            <w:lang w:val="en-US"/>
          </w:rPr>
          <m:t>f</m:t>
        </m:r>
      </m:oMath>
      <w:r w:rsidRPr="003C79CE">
        <w:t xml:space="preserve"> das Minimum </w:t>
      </w:r>
      <m:oMath>
        <m:r>
          <w:rPr>
            <w:rFonts w:ascii="Cambria Math" w:hAnsi="Cambria Math"/>
            <w:lang w:val="en-US"/>
          </w:rPr>
          <m:t>m</m:t>
        </m:r>
      </m:oMath>
      <w:r w:rsidRPr="003C79CE">
        <w:t xml:space="preserve"> und das Maximum </w:t>
      </w:r>
      <m:oMath>
        <m:r>
          <w:rPr>
            <w:rFonts w:ascii="Cambria Math" w:hAnsi="Cambria Math"/>
            <w:lang w:val="en-US"/>
          </w:rPr>
          <m:t>M</m:t>
        </m:r>
      </m:oMath>
      <w:r w:rsidRPr="003C79CE">
        <w:t xml:space="preserve"> </w:t>
      </w:r>
      <w:r>
        <w:t>der Funktionswerte zum</w:t>
      </w:r>
      <w:r w:rsidRPr="003C79CE">
        <w:t xml:space="preserve">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+h</m:t>
            </m:r>
          </m:e>
        </m:d>
      </m:oMath>
      <w:r w:rsidRPr="003C79CE">
        <w:t xml:space="preserve"> an. </w:t>
      </w:r>
      <w:r>
        <w:t>Für dieses Intervall ist</w:t>
      </w:r>
      <w:r w:rsidR="00700ADE">
        <w:t xml:space="preserve"> </w:t>
      </w:r>
      <w:r>
        <w:t xml:space="preserve">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⋅h</m:t>
        </m:r>
      </m:oMath>
      <w:r w:rsidRPr="003C79CE">
        <w:t xml:space="preserve"> </w:t>
      </w:r>
      <w:r w:rsidR="00700ADE">
        <w:t xml:space="preserve"> </w:t>
      </w:r>
      <w:r>
        <w:t>eine Untersumme und</w:t>
      </w:r>
      <w:r w:rsidR="00700ADE">
        <w:t xml:space="preserve"> </w:t>
      </w:r>
      <w:r>
        <w:t xml:space="preserve"> </w:t>
      </w:r>
      <m:oMath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⋅h</m:t>
        </m:r>
      </m:oMath>
      <w:r w:rsidRPr="003C79CE">
        <w:t xml:space="preserve"> </w:t>
      </w:r>
      <w:r w:rsidR="00700ADE">
        <w:t xml:space="preserve"> </w:t>
      </w:r>
      <w:r>
        <w:t xml:space="preserve">eine Obersumme von </w:t>
      </w:r>
      <m:oMath>
        <m:r>
          <w:rPr>
            <w:rFonts w:ascii="Cambria Math" w:hAnsi="Cambria Math"/>
            <w:lang w:val="en-US"/>
          </w:rPr>
          <m:t>f</m:t>
        </m:r>
      </m:oMath>
      <w:r w:rsidRPr="003C79CE">
        <w:t xml:space="preserve">. </w:t>
      </w:r>
    </w:p>
    <w:p w:rsidR="00AD025B" w:rsidRDefault="00AD025B" w:rsidP="00AD025B">
      <w:bookmarkStart w:id="0" w:name="_GoBack"/>
      <w:bookmarkEnd w:id="0"/>
      <w:r w:rsidRPr="003C79CE">
        <w:t>Damit ist:</w:t>
      </w:r>
    </w:p>
    <w:p w:rsidR="00AD025B" w:rsidRPr="003C79CE" w:rsidRDefault="00AD025B" w:rsidP="00AD025B"/>
    <w:p w:rsidR="00AD025B" w:rsidRPr="003C79CE" w:rsidRDefault="00AD025B" w:rsidP="00AD025B">
      <m:oMathPara>
        <m:oMath>
          <m:r>
            <w:rPr>
              <w:rFonts w:ascii="Cambria Math" w:hAnsi="Cambria Math"/>
              <w:lang w:val="en-US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>⋅</m:t>
          </m:r>
          <m:r>
            <w:rPr>
              <w:rFonts w:ascii="Cambria Math" w:hAnsi="Cambria Math"/>
            </w:rPr>
            <m:t>h</m:t>
          </m:r>
          <m:r>
            <m:rPr>
              <m:sty m:val="p"/>
            </m:rPr>
            <w:rPr>
              <w:rFonts w:ascii="Cambria Math" w:hAnsi="Cambria Math"/>
            </w:rPr>
            <m:t xml:space="preserve"> ≤ </m:t>
          </m:r>
          <m:nary>
            <m:naryPr>
              <m:limLoc m:val="undOvr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h</m:t>
              </m:r>
            </m:sup>
            <m:e>
              <m:r>
                <w:rPr>
                  <w:rFonts w:ascii="Cambria Math" w:hAnsi="Cambria Math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≤ </m:t>
          </m:r>
          <m:r>
            <w:rPr>
              <w:rFonts w:ascii="Cambria Math" w:hAnsi="Cambria Math"/>
              <w:lang w:val="en-US"/>
            </w:rPr>
            <m:t>M</m:t>
          </m:r>
          <m:r>
            <m:rPr>
              <m:sty m:val="p"/>
            </m:rPr>
            <w:rPr>
              <w:rFonts w:ascii="Cambria Math" w:hAnsi="Cambria Math"/>
            </w:rPr>
            <m:t>⋅</m:t>
          </m:r>
          <m:r>
            <w:rPr>
              <w:rFonts w:ascii="Cambria Math" w:hAnsi="Cambria Math"/>
            </w:rPr>
            <m:t>h</m:t>
          </m:r>
        </m:oMath>
      </m:oMathPara>
    </w:p>
    <w:p w:rsidR="00AD025B" w:rsidRDefault="00AD025B" w:rsidP="00AD025B"/>
    <w:p w:rsidR="00AD025B" w:rsidRPr="003C79CE" w:rsidRDefault="00AD025B" w:rsidP="00AD025B">
      <w:r w:rsidRPr="003C79CE">
        <w:t xml:space="preserve">Nach Division durch </w:t>
      </w:r>
      <m:oMath>
        <m:r>
          <w:rPr>
            <w:rFonts w:ascii="Cambria Math" w:hAnsi="Cambria Math"/>
          </w:rPr>
          <m:t>h</m:t>
        </m:r>
      </m:oMath>
      <w:r w:rsidRPr="003C79CE">
        <w:t xml:space="preserve"> erhält man:</w:t>
      </w:r>
    </w:p>
    <w:p w:rsidR="00AD025B" w:rsidRPr="003C79CE" w:rsidRDefault="00AD025B" w:rsidP="00AD025B">
      <w:pPr>
        <w:jc w:val="center"/>
        <w:rPr>
          <w:lang w:val="en-US"/>
        </w:rPr>
      </w:pPr>
      <m:oMath>
        <m: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 xml:space="preserve"> ≤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h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≤ </m:t>
        </m:r>
        <m:r>
          <w:rPr>
            <w:rFonts w:ascii="Cambria Math" w:hAnsi="Cambria Math"/>
            <w:lang w:val="en-US"/>
          </w:rPr>
          <m:t>M</m:t>
        </m:r>
      </m:oMath>
      <w:r>
        <w:rPr>
          <w:rFonts w:eastAsiaTheme="minorEastAsia"/>
          <w:lang w:val="en-US"/>
        </w:rPr>
        <w:t xml:space="preserve"> </w:t>
      </w:r>
    </w:p>
    <w:p w:rsidR="00AD025B" w:rsidRDefault="00AD025B" w:rsidP="00AD025B"/>
    <w:p w:rsidR="00AD025B" w:rsidRDefault="00AD025B" w:rsidP="00AD025B">
      <w:r w:rsidRPr="003C79CE">
        <w:t>Beim Grenz</w:t>
      </w:r>
      <w:r>
        <w:t>prozess</w:t>
      </w:r>
      <w:r w:rsidRPr="003C79CE">
        <w:t xml:space="preserve"> </w:t>
      </w:r>
      <m:oMath>
        <m:r>
          <w:rPr>
            <w:rFonts w:ascii="Cambria Math" w:hAnsi="Cambria Math"/>
          </w:rPr>
          <m:t>h→0</m:t>
        </m:r>
      </m:oMath>
      <w:r w:rsidRPr="003C79CE">
        <w:t xml:space="preserve"> konvergieren </w:t>
      </w:r>
      <w:r>
        <w:t>wegen</w:t>
      </w:r>
      <w:r w:rsidRPr="003C79CE">
        <w:t xml:space="preserve"> der Stetigkeit von </w:t>
      </w:r>
      <m:oMath>
        <m:r>
          <w:rPr>
            <w:rFonts w:ascii="Cambria Math" w:hAnsi="Cambria Math"/>
            <w:lang w:val="en-US"/>
          </w:rPr>
          <m:t>f</m:t>
        </m:r>
      </m:oMath>
      <w:r w:rsidRPr="003C79CE">
        <w:t xml:space="preserve"> sowohl das Minimum </w:t>
      </w:r>
      <m:oMath>
        <m:r>
          <w:rPr>
            <w:rFonts w:ascii="Cambria Math" w:hAnsi="Cambria Math"/>
            <w:lang w:val="en-US"/>
          </w:rPr>
          <m:t>m</m:t>
        </m:r>
      </m:oMath>
      <w:r w:rsidRPr="003C79CE">
        <w:t xml:space="preserve"> als auch das Maximum </w:t>
      </w:r>
      <m:oMath>
        <m:r>
          <w:rPr>
            <w:rFonts w:ascii="Cambria Math" w:hAnsi="Cambria Math"/>
            <w:lang w:val="en-US"/>
          </w:rPr>
          <m:t>M</m:t>
        </m:r>
      </m:oMath>
      <w:r w:rsidRPr="003C79CE">
        <w:t xml:space="preserve"> gegen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>
        <w:t xml:space="preserve">. </w:t>
      </w:r>
    </w:p>
    <w:p w:rsidR="00AD025B" w:rsidRDefault="00AD025B" w:rsidP="00AD025B"/>
    <w:p w:rsidR="00AD025B" w:rsidRDefault="00AD025B" w:rsidP="00AD025B">
      <w:r>
        <w:t>Damit konvergiert auch</w:t>
      </w:r>
      <w:r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h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847514">
        <w:t xml:space="preserve"> </w:t>
      </w:r>
      <w:r>
        <w:t xml:space="preserve"> </w:t>
      </w:r>
      <w:r w:rsidRPr="00847514">
        <w:t xml:space="preserve">gegen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>
        <w:t xml:space="preserve">. </w:t>
      </w:r>
    </w:p>
    <w:p w:rsidR="00AD025B" w:rsidRPr="00C70E2C" w:rsidRDefault="00AD025B" w:rsidP="00AD025B"/>
    <w:p w:rsidR="00AD025B" w:rsidRPr="001F73B5" w:rsidRDefault="00AD025B" w:rsidP="00AD025B">
      <w:r w:rsidRPr="001F73B5">
        <w:t xml:space="preserve">Diese Überlegungen lassen sich </w:t>
      </w:r>
      <w:r>
        <w:t>in entsprechender Weise auf den</w:t>
      </w:r>
      <w:r w:rsidRPr="001F73B5">
        <w:t xml:space="preserve"> Fall </w:t>
      </w:r>
      <m:oMath>
        <m:r>
          <w:rPr>
            <w:rFonts w:ascii="Cambria Math" w:hAnsi="Cambria Math"/>
          </w:rPr>
          <m:t>h&lt;0</m:t>
        </m:r>
      </m:oMath>
      <w:r>
        <w:t xml:space="preserve"> übertragen. Führen Sie dies durch!</w:t>
      </w:r>
    </w:p>
    <w:p w:rsidR="00F05664" w:rsidRPr="00191C44" w:rsidRDefault="00F05664" w:rsidP="00AD025B"/>
    <w:sectPr w:rsidR="00F05664" w:rsidRPr="00191C44" w:rsidSect="00214B3B">
      <w:footerReference w:type="default" r:id="rId6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5A7" w:rsidRDefault="005075A7" w:rsidP="00E76DA2">
      <w:r>
        <w:separator/>
      </w:r>
    </w:p>
  </w:endnote>
  <w:endnote w:type="continuationSeparator" w:id="0">
    <w:p w:rsidR="005075A7" w:rsidRDefault="005075A7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9A2F90-3CA7-4287-970C-A33C738359A6}"/>
    <w:embedBold r:id="rId2" w:fontKey="{FC7F01AB-80E0-468D-93A2-97F5C97AF0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F7C3D63B-E0B3-4FA3-AF27-519FAC53A02C}"/>
    <w:embedItalic r:id="rId4" w:subsetted="1" w:fontKey="{D199D8A5-E23E-4720-9239-87F654D604F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5A7" w:rsidRDefault="005075A7" w:rsidP="00E76DA2">
      <w:r>
        <w:separator/>
      </w:r>
    </w:p>
  </w:footnote>
  <w:footnote w:type="continuationSeparator" w:id="0">
    <w:p w:rsidR="005075A7" w:rsidRDefault="005075A7" w:rsidP="00E76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14B3B"/>
    <w:rsid w:val="00225FFE"/>
    <w:rsid w:val="00361005"/>
    <w:rsid w:val="0039090B"/>
    <w:rsid w:val="005075A7"/>
    <w:rsid w:val="006F5B45"/>
    <w:rsid w:val="00700ADE"/>
    <w:rsid w:val="007370C1"/>
    <w:rsid w:val="008D44F9"/>
    <w:rsid w:val="009D5AA9"/>
    <w:rsid w:val="00AA348D"/>
    <w:rsid w:val="00AD025B"/>
    <w:rsid w:val="00BD4787"/>
    <w:rsid w:val="00BE611A"/>
    <w:rsid w:val="00C75F22"/>
    <w:rsid w:val="00DB0492"/>
    <w:rsid w:val="00E34034"/>
    <w:rsid w:val="00E76DA2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8C63F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AD025B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AD025B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AD025B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Equation">
    <w:name w:val="SpEquation"/>
    <w:basedOn w:val="Standard"/>
    <w:next w:val="SpStandard"/>
    <w:rsid w:val="00AD025B"/>
    <w:pPr>
      <w:widowControl w:val="0"/>
      <w:tabs>
        <w:tab w:val="center" w:pos="4536"/>
      </w:tabs>
      <w:spacing w:line="360" w:lineRule="auto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2">
    <w:name w:val="SpSpecialHead2"/>
    <w:basedOn w:val="Standard"/>
    <w:next w:val="SpStandard"/>
    <w:rsid w:val="00AD025B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styleId="Liste">
    <w:name w:val="List"/>
    <w:basedOn w:val="Standard"/>
    <w:unhideWhenUsed/>
    <w:rsid w:val="00AD025B"/>
    <w:pPr>
      <w:widowControl w:val="0"/>
      <w:spacing w:line="260" w:lineRule="exact"/>
      <w:ind w:left="283" w:hanging="283"/>
      <w:contextualSpacing/>
      <w:jc w:val="left"/>
    </w:pPr>
    <w:rPr>
      <w:rFonts w:ascii="Arial Unicode MS" w:eastAsia="Times New Roman" w:hAnsi="Arial Unicode MS" w:cs="Times New Roman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4</cp:revision>
  <dcterms:created xsi:type="dcterms:W3CDTF">2019-12-17T09:12:00Z</dcterms:created>
  <dcterms:modified xsi:type="dcterms:W3CDTF">2019-12-17T09:17:00Z</dcterms:modified>
</cp:coreProperties>
</file>